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96" w:rsidRPr="00477996" w:rsidRDefault="00477996" w:rsidP="005649BA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7799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Объявление по формированию 10 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класса с углубленным изучением отдельных предметов на 2022-2023 учебный год</w:t>
      </w:r>
    </w:p>
    <w:p w:rsidR="00477996" w:rsidRPr="00477996" w:rsidRDefault="00477996" w:rsidP="00477996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  обучающиеся</w:t>
      </w:r>
      <w:proofErr w:type="gramEnd"/>
      <w:r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9-х классов и   родители!</w:t>
      </w:r>
    </w:p>
    <w:p w:rsidR="00477996" w:rsidRPr="00477996" w:rsidRDefault="00477996" w:rsidP="00477996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996" w:rsidRPr="00477996" w:rsidRDefault="00477996" w:rsidP="00477996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  СОШ</w:t>
      </w:r>
      <w:proofErr w:type="gramEnd"/>
      <w:r w:rsidR="005649BA" w:rsidRPr="00D6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65E2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9BA" w:rsidRPr="00D65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начнет</w:t>
      </w: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в</w:t>
      </w:r>
      <w:r w:rsidR="005649BA" w:rsidRPr="00D6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</w:t>
      </w:r>
      <w:r w:rsidR="0079411A" w:rsidRPr="00D65E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649BA" w:rsidRPr="00D6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411A" w:rsidRPr="00D6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10-</w:t>
      </w:r>
      <w:r w:rsidR="0079411A" w:rsidRPr="00D65E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411A" w:rsidRPr="00D65E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с углубленным изучением отдельных предметов</w:t>
      </w: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7996" w:rsidRPr="00D65E2A" w:rsidRDefault="00477996" w:rsidP="00794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79411A"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язык;</w:t>
      </w:r>
    </w:p>
    <w:p w:rsidR="0079411A" w:rsidRPr="00D65E2A" w:rsidRDefault="0079411A" w:rsidP="00794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Математика;</w:t>
      </w:r>
    </w:p>
    <w:p w:rsidR="0079411A" w:rsidRPr="00D65E2A" w:rsidRDefault="0079411A" w:rsidP="00794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Английский язык;</w:t>
      </w:r>
    </w:p>
    <w:p w:rsidR="0079411A" w:rsidRPr="00D65E2A" w:rsidRDefault="0079411A" w:rsidP="00794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История;</w:t>
      </w:r>
    </w:p>
    <w:p w:rsidR="0079411A" w:rsidRPr="00D65E2A" w:rsidRDefault="0079411A" w:rsidP="00794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Экономика;</w:t>
      </w:r>
    </w:p>
    <w:p w:rsidR="0079411A" w:rsidRPr="00D65E2A" w:rsidRDefault="0079411A" w:rsidP="00794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Право;</w:t>
      </w:r>
    </w:p>
    <w:p w:rsidR="0079411A" w:rsidRPr="00D65E2A" w:rsidRDefault="0079411A" w:rsidP="00794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Биология;</w:t>
      </w:r>
    </w:p>
    <w:p w:rsidR="0079411A" w:rsidRPr="00D65E2A" w:rsidRDefault="0079411A" w:rsidP="00794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Химия.</w:t>
      </w:r>
    </w:p>
    <w:p w:rsidR="00120798" w:rsidRPr="00C879F7" w:rsidRDefault="00120798" w:rsidP="00120798">
      <w:pPr>
        <w:pStyle w:val="20"/>
        <w:shd w:val="clear" w:color="auto" w:fill="auto"/>
        <w:tabs>
          <w:tab w:val="left" w:pos="3697"/>
        </w:tabs>
        <w:spacing w:line="240" w:lineRule="auto"/>
        <w:ind w:firstLine="740"/>
        <w:rPr>
          <w:sz w:val="24"/>
          <w:szCs w:val="24"/>
        </w:rPr>
      </w:pPr>
      <w:r w:rsidRPr="00C879F7">
        <w:rPr>
          <w:sz w:val="24"/>
          <w:szCs w:val="24"/>
        </w:rPr>
        <w:t>М</w:t>
      </w:r>
      <w:r>
        <w:rPr>
          <w:sz w:val="24"/>
          <w:szCs w:val="24"/>
        </w:rPr>
        <w:t>А</w:t>
      </w:r>
      <w:r w:rsidRPr="00C879F7">
        <w:rPr>
          <w:sz w:val="24"/>
          <w:szCs w:val="24"/>
        </w:rPr>
        <w:t>ОУ СОШ № 30 г. Южно-Сахалинска предоставляет обучающимся возможность самостоятельного формирования индивидуальных учебных планов.</w:t>
      </w:r>
    </w:p>
    <w:p w:rsidR="00120798" w:rsidRPr="00C879F7" w:rsidRDefault="00120798" w:rsidP="00120798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C879F7">
        <w:rPr>
          <w:sz w:val="24"/>
          <w:szCs w:val="24"/>
        </w:rPr>
        <w:t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при 34 неделях; выбор факультативных</w:t>
      </w:r>
      <w:r>
        <w:rPr>
          <w:sz w:val="24"/>
          <w:szCs w:val="24"/>
        </w:rPr>
        <w:t xml:space="preserve"> </w:t>
      </w:r>
      <w:r w:rsidRPr="00C879F7">
        <w:rPr>
          <w:sz w:val="24"/>
          <w:szCs w:val="24"/>
        </w:rPr>
        <w:t>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школой;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школе, в установленном порядке, а также реализуемых в сетевой форме учебных предметов, курсов (модулей).</w:t>
      </w:r>
    </w:p>
    <w:p w:rsidR="00120798" w:rsidRPr="00C879F7" w:rsidRDefault="00120798" w:rsidP="00120798">
      <w:pPr>
        <w:pStyle w:val="20"/>
        <w:shd w:val="clear" w:color="auto" w:fill="auto"/>
        <w:spacing w:line="240" w:lineRule="auto"/>
        <w:ind w:firstLine="800"/>
        <w:rPr>
          <w:sz w:val="24"/>
          <w:szCs w:val="24"/>
        </w:rPr>
      </w:pPr>
      <w:r w:rsidRPr="00C879F7">
        <w:rPr>
          <w:sz w:val="24"/>
          <w:szCs w:val="24"/>
        </w:rPr>
        <w:t>ИУП в соответствии с учебным планом на уровне среднего общего образования определяет количество учебных занятий за 2 года на одного обучающегося - не менее 2170 часов (не менее 31 часа в неделю) и не более 2590 часов (не более 37 часов в неделю).</w:t>
      </w:r>
    </w:p>
    <w:p w:rsidR="00120798" w:rsidRPr="00C879F7" w:rsidRDefault="00120798" w:rsidP="00120798">
      <w:pPr>
        <w:pStyle w:val="22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879F7">
        <w:rPr>
          <w:sz w:val="24"/>
          <w:szCs w:val="24"/>
        </w:rPr>
        <w:t>Шаблон для конструирования ИУП:</w:t>
      </w:r>
    </w:p>
    <w:p w:rsidR="00120798" w:rsidRPr="00C879F7" w:rsidRDefault="00120798" w:rsidP="00120798">
      <w:pPr>
        <w:pStyle w:val="22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Overlap w:val="never"/>
        <w:tblW w:w="10205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2284"/>
        <w:gridCol w:w="1134"/>
        <w:gridCol w:w="992"/>
        <w:gridCol w:w="2126"/>
        <w:gridCol w:w="1134"/>
        <w:gridCol w:w="707"/>
      </w:tblGrid>
      <w:tr w:rsidR="00120798" w:rsidRPr="00C879F7" w:rsidTr="00D65E2A">
        <w:trPr>
          <w:trHeight w:hRule="exact" w:val="134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C879F7" w:rsidRDefault="00120798" w:rsidP="00C628E4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9F7">
              <w:rPr>
                <w:rStyle w:val="211pt"/>
                <w:sz w:val="24"/>
                <w:szCs w:val="24"/>
              </w:rPr>
              <w:t>Предметная</w:t>
            </w:r>
          </w:p>
          <w:p w:rsidR="00120798" w:rsidRPr="00C879F7" w:rsidRDefault="00120798" w:rsidP="00C628E4">
            <w:pPr>
              <w:pStyle w:val="20"/>
              <w:shd w:val="clear" w:color="auto" w:fill="auto"/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9F7">
              <w:rPr>
                <w:rStyle w:val="211pt"/>
                <w:sz w:val="24"/>
                <w:szCs w:val="24"/>
              </w:rPr>
              <w:t>область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C879F7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9F7">
              <w:rPr>
                <w:rStyle w:val="211pt"/>
                <w:sz w:val="24"/>
                <w:szCs w:val="24"/>
              </w:rPr>
              <w:t>Учебные предметы Базовый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C879F7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9F7">
              <w:rPr>
                <w:rStyle w:val="211pt"/>
                <w:sz w:val="24"/>
                <w:szCs w:val="24"/>
              </w:rPr>
              <w:t>Кол-во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C879F7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9F7">
              <w:rPr>
                <w:rStyle w:val="211pt"/>
                <w:sz w:val="24"/>
                <w:szCs w:val="24"/>
              </w:rPr>
              <w:t>Кол-во часов за 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C879F7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9F7">
              <w:rPr>
                <w:rStyle w:val="211pt"/>
                <w:sz w:val="24"/>
                <w:szCs w:val="24"/>
              </w:rPr>
              <w:t>Учебные предметы Углубленный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C879F7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9F7">
              <w:rPr>
                <w:rStyle w:val="211pt"/>
                <w:sz w:val="24"/>
                <w:szCs w:val="24"/>
              </w:rPr>
              <w:t>Кол-во часов в неделю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798" w:rsidRPr="00C879F7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79F7">
              <w:rPr>
                <w:rStyle w:val="211pt"/>
                <w:sz w:val="24"/>
                <w:szCs w:val="24"/>
              </w:rPr>
              <w:t>Кол-во часов за 2 года</w:t>
            </w:r>
          </w:p>
        </w:tc>
      </w:tr>
      <w:tr w:rsidR="00120798" w:rsidRPr="00C879F7" w:rsidTr="00D65E2A">
        <w:trPr>
          <w:trHeight w:hRule="exact" w:val="542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u w:val="single"/>
              </w:rPr>
            </w:pPr>
            <w:r w:rsidRPr="00410FB1">
              <w:rPr>
                <w:rStyle w:val="211pt"/>
                <w:highlight w:val="gree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u w:val="single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  <w:u w:val="single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272</w:t>
            </w:r>
          </w:p>
        </w:tc>
      </w:tr>
      <w:tr w:rsidR="00120798" w:rsidRPr="00C879F7" w:rsidTr="00D65E2A">
        <w:trPr>
          <w:trHeight w:hRule="exact" w:val="542"/>
        </w:trPr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F51D42">
              <w:rPr>
                <w:rStyle w:val="211pt"/>
                <w:sz w:val="24"/>
                <w:szCs w:val="24"/>
                <w:u w:val="single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542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  <w:r w:rsidRPr="00F51D42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b w:val="0"/>
                <w:sz w:val="24"/>
                <w:szCs w:val="24"/>
                <w:u w:val="single"/>
              </w:rPr>
            </w:pPr>
            <w:r w:rsidRPr="00F51D42">
              <w:rPr>
                <w:b/>
                <w:sz w:val="24"/>
                <w:szCs w:val="24"/>
                <w:u w:val="single"/>
              </w:rPr>
              <w:t>Родной язык (русский)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84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Иностранные</w:t>
            </w:r>
          </w:p>
          <w:p w:rsidR="00120798" w:rsidRPr="00F51D42" w:rsidRDefault="00120798" w:rsidP="00C628E4">
            <w:pPr>
              <w:pStyle w:val="20"/>
              <w:shd w:val="clear" w:color="auto" w:fill="auto"/>
              <w:spacing w:before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языки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u w:val="single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  <w:u w:val="single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rPr>
                <w:rFonts w:ascii="Times New Roman" w:hAnsi="Times New Roman" w:cs="Times New Roman"/>
                <w:highlight w:val="green"/>
                <w:u w:val="single"/>
              </w:rPr>
            </w:pPr>
            <w:r w:rsidRPr="00410FB1">
              <w:rPr>
                <w:rStyle w:val="211pt"/>
                <w:rFonts w:eastAsia="Arial Unicode MS"/>
                <w:sz w:val="24"/>
                <w:szCs w:val="24"/>
                <w:highlight w:val="green"/>
                <w:u w:val="single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10FB1">
              <w:rPr>
                <w:rFonts w:ascii="Times New Roman" w:hAnsi="Times New Roman" w:cs="Times New Roman"/>
                <w:highlight w:val="green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10FB1">
              <w:rPr>
                <w:rFonts w:ascii="Times New Roman" w:hAnsi="Times New Roman" w:cs="Times New Roman"/>
                <w:highlight w:val="green"/>
              </w:rPr>
              <w:t>340</w:t>
            </w:r>
          </w:p>
        </w:tc>
      </w:tr>
      <w:tr w:rsidR="00120798" w:rsidRPr="00C879F7" w:rsidTr="00D65E2A">
        <w:trPr>
          <w:trHeight w:hRule="exact" w:val="542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pStyle w:val="20"/>
              <w:shd w:val="clear" w:color="auto" w:fill="auto"/>
              <w:spacing w:after="120" w:line="240" w:lineRule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Обществен</w:t>
            </w:r>
            <w:r>
              <w:rPr>
                <w:rStyle w:val="211pt"/>
                <w:sz w:val="24"/>
                <w:szCs w:val="24"/>
              </w:rPr>
              <w:t>ные науки</w:t>
            </w:r>
          </w:p>
          <w:p w:rsidR="00120798" w:rsidRPr="00F51D42" w:rsidRDefault="00120798" w:rsidP="00C628E4">
            <w:pPr>
              <w:pStyle w:val="20"/>
              <w:shd w:val="clear" w:color="auto" w:fill="auto"/>
              <w:spacing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  <w:highlight w:val="green"/>
                <w:u w:val="single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  <w:u w:val="single"/>
              </w:rPr>
              <w:t>История/Россия в мире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136/68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  <w:highlight w:val="green"/>
                <w:u w:val="single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  <w:u w:val="single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10FB1">
              <w:rPr>
                <w:rFonts w:ascii="Times New Roman" w:hAnsi="Times New Roman" w:cs="Times New Roman"/>
                <w:highlight w:val="green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10FB1">
              <w:rPr>
                <w:rFonts w:ascii="Times New Roman" w:hAnsi="Times New Roman" w:cs="Times New Roman"/>
                <w:highlight w:val="green"/>
              </w:rPr>
              <w:t>204</w:t>
            </w:r>
          </w:p>
        </w:tc>
      </w:tr>
      <w:tr w:rsidR="00120798" w:rsidRPr="00C879F7" w:rsidTr="00D65E2A">
        <w:trPr>
          <w:trHeight w:hRule="exact" w:val="538"/>
        </w:trPr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557"/>
        </w:trPr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557"/>
        </w:trPr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D65E2A" w:rsidRDefault="00120798" w:rsidP="00C628E4">
            <w:pPr>
              <w:rPr>
                <w:rFonts w:ascii="Times New Roman" w:hAnsi="Times New Roman" w:cs="Times New Roman"/>
                <w:b/>
              </w:rPr>
            </w:pPr>
            <w:r w:rsidRPr="00D65E2A"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D65E2A" w:rsidRDefault="00120798" w:rsidP="00C62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E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D65E2A" w:rsidRDefault="00120798" w:rsidP="00C62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E2A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120798" w:rsidRPr="00C879F7" w:rsidTr="00D65E2A">
        <w:trPr>
          <w:trHeight w:hRule="exact" w:val="557"/>
        </w:trPr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D65E2A" w:rsidRDefault="00120798" w:rsidP="00C628E4">
            <w:pPr>
              <w:rPr>
                <w:rFonts w:ascii="Times New Roman" w:hAnsi="Times New Roman" w:cs="Times New Roman"/>
                <w:b/>
              </w:rPr>
            </w:pPr>
            <w:r w:rsidRPr="00D65E2A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D65E2A" w:rsidRDefault="00120798" w:rsidP="00C62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E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D65E2A" w:rsidRDefault="00120798" w:rsidP="00C62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5E2A"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120798" w:rsidRPr="00C879F7" w:rsidTr="00D65E2A">
        <w:trPr>
          <w:trHeight w:hRule="exact" w:val="597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u w:val="single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  <w:u w:val="single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highlight w:val="green"/>
                <w:u w:val="single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  <w:u w:val="single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798" w:rsidRPr="00410FB1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highlight w:val="green"/>
              </w:rPr>
            </w:pPr>
            <w:r w:rsidRPr="00410FB1">
              <w:rPr>
                <w:rStyle w:val="211pt"/>
                <w:sz w:val="24"/>
                <w:szCs w:val="24"/>
                <w:highlight w:val="green"/>
              </w:rPr>
              <w:t>476</w:t>
            </w:r>
          </w:p>
        </w:tc>
      </w:tr>
      <w:tr w:rsidR="00120798" w:rsidRPr="00C879F7" w:rsidTr="00D65E2A">
        <w:trPr>
          <w:trHeight w:hRule="exact" w:val="542"/>
        </w:trPr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0798" w:rsidRPr="00C879F7" w:rsidTr="00D65E2A">
        <w:trPr>
          <w:trHeight w:hRule="exact" w:val="542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pStyle w:val="20"/>
              <w:shd w:val="clear" w:color="auto" w:fill="auto"/>
              <w:spacing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Естественн</w:t>
            </w:r>
            <w:r>
              <w:rPr>
                <w:rStyle w:val="211pt"/>
                <w:sz w:val="24"/>
                <w:szCs w:val="24"/>
              </w:rPr>
              <w:t>ые науки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20798" w:rsidRPr="00C879F7" w:rsidTr="00D65E2A">
        <w:trPr>
          <w:trHeight w:hRule="exact" w:val="542"/>
        </w:trPr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281593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281593">
              <w:rPr>
                <w:rStyle w:val="211pt"/>
                <w:sz w:val="24"/>
                <w:szCs w:val="24"/>
                <w:u w:val="single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538"/>
        </w:trPr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340</w:t>
            </w:r>
          </w:p>
        </w:tc>
      </w:tr>
      <w:tr w:rsidR="00120798" w:rsidRPr="00C879F7" w:rsidTr="00D65E2A">
        <w:trPr>
          <w:trHeight w:hRule="exact" w:val="542"/>
        </w:trPr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204</w:t>
            </w:r>
          </w:p>
        </w:tc>
      </w:tr>
      <w:tr w:rsidR="00120798" w:rsidRPr="00C879F7" w:rsidTr="00D65E2A">
        <w:trPr>
          <w:trHeight w:hRule="exact" w:val="542"/>
        </w:trPr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Естествознание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538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sz w:val="24"/>
                <w:szCs w:val="24"/>
              </w:rPr>
              <w:t>Физическая культура</w:t>
            </w:r>
            <w:r>
              <w:rPr>
                <w:sz w:val="24"/>
                <w:szCs w:val="24"/>
              </w:rPr>
              <w:t>, экология</w:t>
            </w:r>
            <w:r w:rsidRPr="00F51D42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о</w:t>
            </w:r>
            <w:r w:rsidRPr="00F51D42">
              <w:rPr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281593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281593">
              <w:rPr>
                <w:rStyle w:val="211pt"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1465"/>
        </w:trPr>
        <w:tc>
          <w:tcPr>
            <w:tcW w:w="1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281593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281593">
              <w:rPr>
                <w:rStyle w:val="211pt"/>
                <w:sz w:val="24"/>
                <w:szCs w:val="24"/>
                <w:u w:val="single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58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281593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281593">
              <w:rPr>
                <w:rStyle w:val="211pt"/>
                <w:sz w:val="24"/>
                <w:szCs w:val="24"/>
                <w:u w:val="single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86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Курсы по выбору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Элективные курсы (обязательные)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798" w:rsidRPr="00C879F7" w:rsidTr="00D65E2A">
        <w:trPr>
          <w:trHeight w:hRule="exact" w:val="888"/>
        </w:trPr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798" w:rsidRPr="00F51D42" w:rsidRDefault="00120798" w:rsidP="00C628E4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51D42">
              <w:rPr>
                <w:rStyle w:val="211pt"/>
                <w:sz w:val="24"/>
                <w:szCs w:val="24"/>
              </w:rPr>
              <w:t>Факультативные курсы (по выбору)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798" w:rsidRPr="00F51D42" w:rsidRDefault="00120798" w:rsidP="00C62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798" w:rsidRPr="00C879F7" w:rsidRDefault="00120798" w:rsidP="00120798">
      <w:pPr>
        <w:pStyle w:val="a8"/>
        <w:shd w:val="clear" w:color="auto" w:fill="auto"/>
        <w:tabs>
          <w:tab w:val="left" w:pos="4051"/>
          <w:tab w:val="left" w:pos="5501"/>
        </w:tabs>
        <w:spacing w:line="240" w:lineRule="auto"/>
        <w:jc w:val="center"/>
        <w:rPr>
          <w:b w:val="0"/>
          <w:sz w:val="24"/>
          <w:szCs w:val="24"/>
        </w:rPr>
      </w:pPr>
    </w:p>
    <w:p w:rsidR="00120798" w:rsidRDefault="00120798" w:rsidP="00120798">
      <w:pPr>
        <w:pStyle w:val="a8"/>
        <w:shd w:val="clear" w:color="auto" w:fill="auto"/>
        <w:tabs>
          <w:tab w:val="left" w:pos="4051"/>
          <w:tab w:val="left" w:pos="5501"/>
        </w:tabs>
        <w:spacing w:line="240" w:lineRule="auto"/>
        <w:jc w:val="center"/>
        <w:rPr>
          <w:b w:val="0"/>
          <w:sz w:val="24"/>
          <w:szCs w:val="24"/>
        </w:rPr>
      </w:pPr>
      <w:r w:rsidRPr="00C879F7">
        <w:rPr>
          <w:b w:val="0"/>
          <w:sz w:val="24"/>
          <w:szCs w:val="24"/>
        </w:rPr>
        <w:t>ШЕСТИДНЕВКА</w:t>
      </w:r>
      <w:r w:rsidRPr="00C879F7">
        <w:rPr>
          <w:b w:val="0"/>
          <w:sz w:val="24"/>
          <w:szCs w:val="24"/>
        </w:rPr>
        <w:tab/>
        <w:t>37/37</w:t>
      </w:r>
      <w:r w:rsidRPr="00C879F7">
        <w:rPr>
          <w:b w:val="0"/>
          <w:sz w:val="24"/>
          <w:szCs w:val="24"/>
        </w:rPr>
        <w:tab/>
        <w:t>не менее 2170/ не более 25</w:t>
      </w:r>
      <w:r>
        <w:rPr>
          <w:b w:val="0"/>
          <w:sz w:val="24"/>
          <w:szCs w:val="24"/>
        </w:rPr>
        <w:t>90</w:t>
      </w:r>
    </w:p>
    <w:p w:rsidR="00120798" w:rsidRDefault="00120798" w:rsidP="00120798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120798" w:rsidRPr="00C879F7" w:rsidRDefault="00120798" w:rsidP="00120798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79F7">
        <w:rPr>
          <w:sz w:val="24"/>
          <w:szCs w:val="24"/>
        </w:rPr>
        <w:t>Индивидуальный учебный план должен содержать 1</w:t>
      </w:r>
      <w:r>
        <w:rPr>
          <w:sz w:val="24"/>
          <w:szCs w:val="24"/>
        </w:rPr>
        <w:t>1 (12</w:t>
      </w:r>
      <w:r w:rsidRPr="00C879F7">
        <w:rPr>
          <w:sz w:val="24"/>
          <w:szCs w:val="24"/>
        </w:rPr>
        <w:t xml:space="preserve">) учебных предметов и предусматривать изучение не менее одного учебного предмета из каждой предметной области, определенной ФГОС. </w:t>
      </w:r>
    </w:p>
    <w:p w:rsidR="00120798" w:rsidRPr="00C879F7" w:rsidRDefault="00120798" w:rsidP="00120798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79F7">
        <w:rPr>
          <w:sz w:val="24"/>
          <w:szCs w:val="24"/>
        </w:rPr>
        <w:t>Общими для включения во все учебные планы являются учебные предметы: «Русский язык», «Лит</w:t>
      </w:r>
      <w:r>
        <w:rPr>
          <w:sz w:val="24"/>
          <w:szCs w:val="24"/>
        </w:rPr>
        <w:t>ература»</w:t>
      </w:r>
      <w:r w:rsidRPr="00C879F7">
        <w:rPr>
          <w:sz w:val="24"/>
          <w:szCs w:val="24"/>
        </w:rPr>
        <w:t>, «Иностранный язык», «Математика», «История»</w:t>
      </w:r>
      <w:r>
        <w:rPr>
          <w:sz w:val="24"/>
          <w:szCs w:val="24"/>
        </w:rPr>
        <w:t xml:space="preserve"> или «Россия в мире»</w:t>
      </w:r>
      <w:r w:rsidRPr="00C879F7">
        <w:rPr>
          <w:sz w:val="24"/>
          <w:szCs w:val="24"/>
        </w:rPr>
        <w:t>, «Физическая культура», «Основы безопасности жизнедеятельности», «Астрономия».</w:t>
      </w:r>
    </w:p>
    <w:p w:rsidR="00120798" w:rsidRPr="00C879F7" w:rsidRDefault="00120798" w:rsidP="00120798">
      <w:pPr>
        <w:pStyle w:val="20"/>
        <w:shd w:val="clear" w:color="auto" w:fill="auto"/>
        <w:tabs>
          <w:tab w:val="left" w:pos="4440"/>
          <w:tab w:val="left" w:pos="8174"/>
        </w:tabs>
        <w:spacing w:line="240" w:lineRule="auto"/>
        <w:ind w:firstLine="0"/>
        <w:rPr>
          <w:sz w:val="24"/>
          <w:szCs w:val="24"/>
        </w:rPr>
      </w:pPr>
      <w:r w:rsidRPr="00C879F7">
        <w:rPr>
          <w:sz w:val="24"/>
          <w:szCs w:val="24"/>
        </w:rPr>
        <w:t>В ИУП должно быть предусмотрено выполнение обучающимися индивидуального(</w:t>
      </w:r>
      <w:proofErr w:type="spellStart"/>
      <w:r w:rsidRPr="00C879F7">
        <w:rPr>
          <w:sz w:val="24"/>
          <w:szCs w:val="24"/>
        </w:rPr>
        <w:t>ых</w:t>
      </w:r>
      <w:proofErr w:type="spellEnd"/>
      <w:r w:rsidRPr="00C879F7">
        <w:rPr>
          <w:sz w:val="24"/>
          <w:szCs w:val="24"/>
        </w:rPr>
        <w:t>) проекта(</w:t>
      </w:r>
      <w:proofErr w:type="spellStart"/>
      <w:r w:rsidRPr="00C879F7">
        <w:rPr>
          <w:sz w:val="24"/>
          <w:szCs w:val="24"/>
        </w:rPr>
        <w:t>ов</w:t>
      </w:r>
      <w:proofErr w:type="spellEnd"/>
      <w:r w:rsidRPr="00C879F7">
        <w:rPr>
          <w:sz w:val="24"/>
          <w:szCs w:val="24"/>
        </w:rPr>
        <w:t>). Индивидуальный проект выполняется обучающимся самостоятельно под руководством учителя (</w:t>
      </w:r>
      <w:proofErr w:type="spellStart"/>
      <w:r w:rsidRPr="00C879F7">
        <w:rPr>
          <w:sz w:val="24"/>
          <w:szCs w:val="24"/>
        </w:rPr>
        <w:t>тьютора</w:t>
      </w:r>
      <w:proofErr w:type="spellEnd"/>
      <w:r w:rsidRPr="00C879F7">
        <w:rPr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120798" w:rsidRPr="00C879F7" w:rsidRDefault="00120798" w:rsidP="00120798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79F7">
        <w:rPr>
          <w:sz w:val="24"/>
          <w:szCs w:val="24"/>
        </w:rPr>
        <w:t xml:space="preserve">Индивидуальный проект выполняется обучающимся в течение одного года или двух лет в </w:t>
      </w:r>
      <w:r w:rsidRPr="00C879F7">
        <w:rPr>
          <w:sz w:val="24"/>
          <w:szCs w:val="24"/>
        </w:rPr>
        <w:lastRenderedPageBreak/>
        <w:t>рамках учебного времени, специально отведенного учебным планом.</w:t>
      </w:r>
    </w:p>
    <w:p w:rsidR="00120798" w:rsidRPr="00C879F7" w:rsidRDefault="00120798" w:rsidP="00120798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79F7">
        <w:rPr>
          <w:sz w:val="24"/>
          <w:szCs w:val="24"/>
        </w:rPr>
        <w:t xml:space="preserve">Допускается включение в ИУП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</w:t>
      </w:r>
      <w:proofErr w:type="spellStart"/>
      <w:r w:rsidRPr="00C879F7">
        <w:rPr>
          <w:sz w:val="24"/>
          <w:szCs w:val="24"/>
        </w:rPr>
        <w:t>тьютором</w:t>
      </w:r>
      <w:proofErr w:type="spellEnd"/>
      <w:r w:rsidRPr="00C879F7">
        <w:rPr>
          <w:sz w:val="24"/>
          <w:szCs w:val="24"/>
        </w:rPr>
        <w:t>, психологом, учителем.</w:t>
      </w:r>
    </w:p>
    <w:p w:rsidR="00120798" w:rsidRDefault="00120798" w:rsidP="00120798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79F7">
        <w:rPr>
          <w:sz w:val="24"/>
          <w:szCs w:val="24"/>
        </w:rPr>
        <w:t>В ИУП могут быть также отражены различные формы организации учебных занятий, формы промежуточной аттестации в соответствии с методическими системами и образовательны</w:t>
      </w:r>
      <w:r>
        <w:rPr>
          <w:sz w:val="24"/>
          <w:szCs w:val="24"/>
        </w:rPr>
        <w:t>ми технологиями, используемыми школой</w:t>
      </w:r>
      <w:r w:rsidRPr="00C879F7">
        <w:rPr>
          <w:sz w:val="24"/>
          <w:szCs w:val="24"/>
        </w:rPr>
        <w:t>.</w:t>
      </w:r>
    </w:p>
    <w:p w:rsidR="00120798" w:rsidRPr="00C879F7" w:rsidRDefault="00120798" w:rsidP="00120798">
      <w:pPr>
        <w:pStyle w:val="20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C879F7">
        <w:rPr>
          <w:b/>
          <w:sz w:val="24"/>
          <w:szCs w:val="24"/>
        </w:rPr>
        <w:t>Алгоритм формирования ИУП.</w:t>
      </w:r>
    </w:p>
    <w:p w:rsidR="00120798" w:rsidRPr="00C879F7" w:rsidRDefault="00120798" w:rsidP="00120798">
      <w:pPr>
        <w:pStyle w:val="20"/>
        <w:shd w:val="clear" w:color="auto" w:fill="auto"/>
        <w:spacing w:line="240" w:lineRule="auto"/>
        <w:ind w:firstLine="740"/>
        <w:jc w:val="left"/>
        <w:rPr>
          <w:sz w:val="24"/>
          <w:szCs w:val="24"/>
        </w:rPr>
      </w:pPr>
      <w:r w:rsidRPr="00C879F7">
        <w:rPr>
          <w:sz w:val="24"/>
          <w:szCs w:val="24"/>
        </w:rPr>
        <w:t>Для формирования индивидуального учебного плана профиля (далее: ИУП) необходимо:</w:t>
      </w:r>
    </w:p>
    <w:p w:rsidR="00120798" w:rsidRPr="00C879F7" w:rsidRDefault="00120798" w:rsidP="00120798">
      <w:pPr>
        <w:pStyle w:val="20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879F7">
        <w:rPr>
          <w:sz w:val="24"/>
          <w:szCs w:val="24"/>
        </w:rPr>
        <w:t>Определить профиль обучения.</w:t>
      </w:r>
    </w:p>
    <w:p w:rsidR="00120798" w:rsidRPr="00C879F7" w:rsidRDefault="00120798" w:rsidP="00120798">
      <w:pPr>
        <w:pStyle w:val="20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879F7">
        <w:rPr>
          <w:sz w:val="24"/>
          <w:szCs w:val="24"/>
        </w:rPr>
        <w:t>Выбрать из перечня обязательные, общие для всех профилей, предметы на базовом уровне, не менее одного предмета из каждой предмет</w:t>
      </w:r>
      <w:r>
        <w:rPr>
          <w:sz w:val="24"/>
          <w:szCs w:val="24"/>
        </w:rPr>
        <w:t xml:space="preserve">ной области. Для всех профилей </w:t>
      </w:r>
      <w:r w:rsidRPr="00C879F7">
        <w:rPr>
          <w:sz w:val="24"/>
          <w:szCs w:val="24"/>
        </w:rPr>
        <w:t>включить в план не менее трех учебных предметов на углубленном уровне, которые будут определять направленность образования в данном профиле.</w:t>
      </w:r>
    </w:p>
    <w:p w:rsidR="00120798" w:rsidRPr="00C879F7" w:rsidRDefault="00120798" w:rsidP="00120798">
      <w:pPr>
        <w:pStyle w:val="20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879F7">
        <w:rPr>
          <w:sz w:val="24"/>
          <w:szCs w:val="24"/>
        </w:rPr>
        <w:t>Дополнить учебный план индивидуальным(и) проектом(</w:t>
      </w:r>
      <w:proofErr w:type="spellStart"/>
      <w:r w:rsidRPr="00C879F7">
        <w:rPr>
          <w:sz w:val="24"/>
          <w:szCs w:val="24"/>
        </w:rPr>
        <w:t>ами</w:t>
      </w:r>
      <w:proofErr w:type="spellEnd"/>
      <w:r w:rsidRPr="00C879F7">
        <w:rPr>
          <w:sz w:val="24"/>
          <w:szCs w:val="24"/>
        </w:rPr>
        <w:t>).</w:t>
      </w:r>
    </w:p>
    <w:p w:rsidR="00120798" w:rsidRPr="00C879F7" w:rsidRDefault="00120798" w:rsidP="00120798">
      <w:pPr>
        <w:pStyle w:val="20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879F7">
        <w:rPr>
          <w:sz w:val="24"/>
          <w:szCs w:val="24"/>
        </w:rPr>
        <w:t>Подсчитать суммарное число часов, отводимых на изучение учебных предметов, выбранных обучающимся. Если полученное число часов меньше времени, предусмотренного ФГОС СОО (2170 часов), то дополнить учебный план профиля еще каким-либо предметом (предметами) на базовом или углубленном уровне; завершить формирование учебного плана профиля факультативными и элективными курсами.</w:t>
      </w:r>
    </w:p>
    <w:p w:rsidR="00120798" w:rsidRDefault="00120798" w:rsidP="00120798">
      <w:pPr>
        <w:pStyle w:val="20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879F7">
        <w:rPr>
          <w:sz w:val="24"/>
          <w:szCs w:val="24"/>
        </w:rPr>
        <w:t xml:space="preserve">Если суммарное число часов больше минимального числа часов (2170 часов), но меньше максимально допустимого (2590 часов), то учащийся может завершить формирование ИУП или дополнить учебный план профиля еще каким-либо предметом (предметами) на базовом или углубленном </w:t>
      </w:r>
      <w:proofErr w:type="gramStart"/>
      <w:r w:rsidRPr="00C879F7">
        <w:rPr>
          <w:sz w:val="24"/>
          <w:szCs w:val="24"/>
        </w:rPr>
        <w:t>уровне</w:t>
      </w:r>
      <w:proofErr w:type="gramEnd"/>
      <w:r w:rsidRPr="00C879F7">
        <w:rPr>
          <w:sz w:val="24"/>
          <w:szCs w:val="24"/>
        </w:rPr>
        <w:t xml:space="preserve"> или включить в учебный план курсы по выбору обучающегося.</w:t>
      </w:r>
    </w:p>
    <w:p w:rsidR="00120798" w:rsidRDefault="00120798" w:rsidP="00120798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879F7">
        <w:rPr>
          <w:sz w:val="24"/>
          <w:szCs w:val="24"/>
        </w:rPr>
        <w:t>ИУП строится с ориентацией на будущую сферу профессиональной деятельности, с учетом предполагаемого продолжения образования обучающихся, их намерений и предпочтений.</w:t>
      </w:r>
    </w:p>
    <w:p w:rsidR="00D65E2A" w:rsidRPr="00477996" w:rsidRDefault="00D65E2A" w:rsidP="00120798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477996" w:rsidRPr="00477996" w:rsidRDefault="00477996" w:rsidP="00477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77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Поступление в </w:t>
      </w:r>
      <w:r w:rsidR="00120798" w:rsidRPr="00D6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–й класс</w:t>
      </w:r>
      <w:r w:rsidRPr="00477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проводится по следующим критериям:</w:t>
      </w:r>
    </w:p>
    <w:p w:rsidR="00477996" w:rsidRPr="00477996" w:rsidRDefault="00477996" w:rsidP="00477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·Наличие аттестата об основном общем образовании;</w:t>
      </w:r>
    </w:p>
    <w:p w:rsidR="00477996" w:rsidRPr="00477996" w:rsidRDefault="00477996" w:rsidP="00477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·Наличие четвертных и годовых отметок «4» или «5» по русскому языку и математике;</w:t>
      </w:r>
    </w:p>
    <w:p w:rsidR="00477996" w:rsidRPr="00477996" w:rsidRDefault="00477996" w:rsidP="00477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·Достижения муниципального, регионального, всероссийского уровней.</w:t>
      </w:r>
    </w:p>
    <w:p w:rsidR="00477996" w:rsidRPr="00477996" w:rsidRDefault="00477996" w:rsidP="00477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заявлению прилагаются:</w:t>
      </w:r>
    </w:p>
    <w:p w:rsidR="00477996" w:rsidRPr="00477996" w:rsidRDefault="00477996" w:rsidP="00477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аттестата об основном общем образования;</w:t>
      </w:r>
    </w:p>
    <w:p w:rsidR="00477996" w:rsidRDefault="00D65E2A" w:rsidP="00477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2.портфолио учебных </w:t>
      </w:r>
      <w:r w:rsidR="00477996"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(дипломы, грамоты, сертификаты и др., подтверждающие результативность участия в олимпиадах, научно-прак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 конференциях и других </w:t>
      </w:r>
      <w:r w:rsidR="00477996" w:rsidRPr="004779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интеллектуальной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5E2A" w:rsidRPr="00477996" w:rsidRDefault="00D65E2A" w:rsidP="004779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996" w:rsidRPr="00477996" w:rsidRDefault="00D65E2A" w:rsidP="00D65E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5E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мест в 10 класс универсального </w:t>
      </w:r>
      <w:r w:rsidR="00477996" w:rsidRPr="004779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профиля </w:t>
      </w:r>
      <w:r w:rsidRPr="00D65E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(по ИУП) - 30 </w:t>
      </w:r>
      <w:r w:rsidR="00477996" w:rsidRPr="004779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мест.</w:t>
      </w:r>
    </w:p>
    <w:p w:rsidR="00F918D9" w:rsidRPr="00D65E2A" w:rsidRDefault="00F918D9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F918D9" w:rsidRPr="00D6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7556E"/>
    <w:multiLevelType w:val="hybridMultilevel"/>
    <w:tmpl w:val="69C8B548"/>
    <w:lvl w:ilvl="0" w:tplc="041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96"/>
    <w:rsid w:val="00120798"/>
    <w:rsid w:val="00477996"/>
    <w:rsid w:val="005649BA"/>
    <w:rsid w:val="0079411A"/>
    <w:rsid w:val="00D65E2A"/>
    <w:rsid w:val="00F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E5D51-B3F8-432E-9E7B-EAAFDCA2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996"/>
    <w:rPr>
      <w:b/>
      <w:bCs/>
    </w:rPr>
  </w:style>
  <w:style w:type="character" w:styleId="a5">
    <w:name w:val="Hyperlink"/>
    <w:basedOn w:val="a0"/>
    <w:uiPriority w:val="99"/>
    <w:semiHidden/>
    <w:unhideWhenUsed/>
    <w:rsid w:val="00477996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77996"/>
  </w:style>
  <w:style w:type="paragraph" w:styleId="a6">
    <w:name w:val="List Paragraph"/>
    <w:basedOn w:val="a"/>
    <w:uiPriority w:val="34"/>
    <w:qFormat/>
    <w:rsid w:val="0047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207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1207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1207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207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0798"/>
    <w:pPr>
      <w:widowControl w:val="0"/>
      <w:shd w:val="clear" w:color="auto" w:fill="FFFFFF"/>
      <w:spacing w:after="0" w:line="48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таблице (2)"/>
    <w:basedOn w:val="a"/>
    <w:link w:val="21"/>
    <w:rsid w:val="0012079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rsid w:val="0012079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8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76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2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Белохвостова</dc:creator>
  <cp:keywords/>
  <dc:description/>
  <cp:lastModifiedBy>Белохвостова</cp:lastModifiedBy>
  <cp:revision>1</cp:revision>
  <cp:lastPrinted>2022-02-04T04:05:00Z</cp:lastPrinted>
  <dcterms:created xsi:type="dcterms:W3CDTF">2022-02-04T03:18:00Z</dcterms:created>
  <dcterms:modified xsi:type="dcterms:W3CDTF">2022-02-04T04:07:00Z</dcterms:modified>
</cp:coreProperties>
</file>